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48046" w14:textId="77777777" w:rsidR="00C91DB6" w:rsidRPr="006267A3" w:rsidRDefault="00C91DB6" w:rsidP="00C91DB6">
      <w:pPr>
        <w:jc w:val="both"/>
        <w:rPr>
          <w:b/>
          <w:sz w:val="28"/>
          <w:szCs w:val="28"/>
          <w:lang w:val="ro-RO"/>
        </w:rPr>
      </w:pPr>
      <w:r w:rsidRPr="006267A3">
        <w:rPr>
          <w:b/>
          <w:sz w:val="28"/>
          <w:szCs w:val="28"/>
          <w:lang w:val="ro-RO"/>
        </w:rPr>
        <w:t xml:space="preserve">Descriere soluție – </w:t>
      </w:r>
      <w:r w:rsidR="00CC5C17" w:rsidRPr="006267A3">
        <w:rPr>
          <w:b/>
          <w:sz w:val="28"/>
          <w:szCs w:val="28"/>
          <w:lang w:val="ro-RO"/>
        </w:rPr>
        <w:t>plasmopara</w:t>
      </w:r>
      <w:r w:rsidRPr="006267A3">
        <w:rPr>
          <w:b/>
          <w:sz w:val="28"/>
          <w:szCs w:val="28"/>
          <w:lang w:val="ro-RO"/>
        </w:rPr>
        <w:t xml:space="preserve"> – 100p</w:t>
      </w:r>
      <w:r w:rsidRPr="006267A3">
        <w:rPr>
          <w:b/>
          <w:sz w:val="28"/>
          <w:szCs w:val="28"/>
          <w:lang w:val="ro-RO"/>
        </w:rPr>
        <w:tab/>
      </w:r>
      <w:r w:rsidRPr="006267A3">
        <w:rPr>
          <w:sz w:val="28"/>
          <w:szCs w:val="28"/>
          <w:lang w:val="ro-RO"/>
        </w:rPr>
        <w:tab/>
      </w:r>
      <w:r w:rsidRPr="006267A3">
        <w:rPr>
          <w:b/>
          <w:sz w:val="28"/>
          <w:szCs w:val="28"/>
          <w:lang w:val="ro-RO"/>
        </w:rPr>
        <w:tab/>
        <w:t xml:space="preserve"> </w:t>
      </w:r>
      <w:r w:rsidRPr="006267A3">
        <w:rPr>
          <w:b/>
          <w:sz w:val="28"/>
          <w:szCs w:val="28"/>
          <w:lang w:val="ro-RO"/>
        </w:rPr>
        <w:tab/>
        <w:t xml:space="preserve">   </w:t>
      </w:r>
      <w:r w:rsidRPr="006267A3">
        <w:rPr>
          <w:b/>
          <w:sz w:val="28"/>
          <w:szCs w:val="28"/>
          <w:lang w:val="ro-RO"/>
        </w:rPr>
        <w:tab/>
        <w:t xml:space="preserve">                             </w:t>
      </w:r>
    </w:p>
    <w:p w14:paraId="1439CFC7" w14:textId="77777777" w:rsidR="00DE4804" w:rsidRPr="006267A3" w:rsidRDefault="00DE4804" w:rsidP="00C91DB6">
      <w:pPr>
        <w:jc w:val="both"/>
        <w:rPr>
          <w:lang w:val="ro-RO"/>
        </w:rPr>
      </w:pPr>
    </w:p>
    <w:p w14:paraId="08E4D0AD" w14:textId="77777777" w:rsidR="00F64945" w:rsidRPr="006267A3" w:rsidRDefault="00F64945" w:rsidP="00C91DB6">
      <w:pPr>
        <w:jc w:val="both"/>
        <w:rPr>
          <w:b/>
          <w:lang w:val="ro-RO"/>
        </w:rPr>
      </w:pPr>
      <w:r w:rsidRPr="006267A3">
        <w:rPr>
          <w:b/>
          <w:lang w:val="ro-RO"/>
        </w:rPr>
        <w:t>Soluția 1 – Iuscinschi Simona</w:t>
      </w:r>
    </w:p>
    <w:p w14:paraId="4D2625FC" w14:textId="77777777" w:rsidR="007C090C" w:rsidRPr="006267A3" w:rsidRDefault="00CC5C17" w:rsidP="00C91DB6">
      <w:pPr>
        <w:jc w:val="both"/>
        <w:rPr>
          <w:lang w:val="ro-RO"/>
        </w:rPr>
      </w:pPr>
      <w:r w:rsidRPr="006267A3">
        <w:rPr>
          <w:lang w:val="ro-RO"/>
        </w:rPr>
        <w:t>Soluția acestei probleme se bazează pe algoritmul lui Lee. Se folosește o coadă C în care vom introduce pozițiile butucilor afectați de plasmopara. Inițial, plasăm în coadă pozițiile butucilor de soi hibrid din colțurile terenului. Se folosește o matrice b pentru calcularea numărului minim de zile în care fiec</w:t>
      </w:r>
      <w:bookmarkStart w:id="0" w:name="_GoBack"/>
      <w:bookmarkEnd w:id="0"/>
      <w:r w:rsidRPr="006267A3">
        <w:rPr>
          <w:lang w:val="ro-RO"/>
        </w:rPr>
        <w:t>are butuc este afectat, iar acest număr nu trebuie să depășească numărul de zile ploioase.</w:t>
      </w:r>
    </w:p>
    <w:p w14:paraId="4B8C03AC" w14:textId="77777777" w:rsidR="00E0320F" w:rsidRPr="006267A3" w:rsidRDefault="00E0320F" w:rsidP="003A31F6">
      <w:pPr>
        <w:rPr>
          <w:szCs w:val="22"/>
          <w:lang w:val="ro-RO"/>
        </w:rPr>
      </w:pPr>
    </w:p>
    <w:p w14:paraId="5575B021" w14:textId="77777777" w:rsidR="00F64945" w:rsidRPr="006267A3" w:rsidRDefault="00F64945" w:rsidP="00F64945">
      <w:pPr>
        <w:jc w:val="both"/>
        <w:rPr>
          <w:b/>
          <w:lang w:val="ro-RO"/>
        </w:rPr>
      </w:pPr>
      <w:r w:rsidRPr="006267A3">
        <w:rPr>
          <w:b/>
          <w:lang w:val="ro-RO"/>
        </w:rPr>
        <w:t>Soluția 2 – Șerban Marinel</w:t>
      </w:r>
    </w:p>
    <w:p w14:paraId="1EF2C93E" w14:textId="3F6DC2D0" w:rsidR="00F64945" w:rsidRPr="006267A3" w:rsidRDefault="00F64945" w:rsidP="00932013">
      <w:pPr>
        <w:jc w:val="both"/>
        <w:rPr>
          <w:szCs w:val="22"/>
          <w:lang w:val="ro-RO"/>
        </w:rPr>
      </w:pPr>
      <w:r w:rsidRPr="006267A3">
        <w:rPr>
          <w:szCs w:val="22"/>
          <w:lang w:val="ro-RO"/>
        </w:rPr>
        <w:t xml:space="preserve">Având în vedere că în fiecare zi se expandează doar pozițiile atinse în ziua anterioară, am lucrat cu 2 vectori C1 și C2. Inițial în C1 pun doar cele maxim 4 poziții din colțuri – ziua 1. Apoi, în fiecare zi parcurg doar C1 și pun în C2 noile poziții afectate. La sfârșitul zilei mut C2 în C1. </w:t>
      </w:r>
      <w:r w:rsidR="00932013">
        <w:rPr>
          <w:szCs w:val="22"/>
          <w:lang w:val="ro-RO"/>
        </w:rPr>
        <w:t xml:space="preserve">Înainte de mutare verific dacă au fost infectați mai mulți butuci – adică numărul pozițiilor ocupate în vectorul C2 este mai mare decât maximul detectat anterior. </w:t>
      </w:r>
    </w:p>
    <w:p w14:paraId="2B165818" w14:textId="77777777" w:rsidR="006267A3" w:rsidRPr="006267A3" w:rsidRDefault="006267A3" w:rsidP="003A31F6">
      <w:pPr>
        <w:rPr>
          <w:szCs w:val="22"/>
          <w:lang w:val="ro-RO"/>
        </w:rPr>
      </w:pPr>
    </w:p>
    <w:p w14:paraId="5C1D8689" w14:textId="4DDD400F" w:rsidR="006267A3" w:rsidRPr="006267A3" w:rsidRDefault="006267A3" w:rsidP="003A31F6">
      <w:pPr>
        <w:rPr>
          <w:szCs w:val="22"/>
          <w:lang w:val="ro-RO"/>
        </w:rPr>
      </w:pPr>
      <w:r w:rsidRPr="006267A3">
        <w:rPr>
          <w:b/>
          <w:lang w:val="ro-RO"/>
        </w:rPr>
        <w:t>Soluția 3 – Ivașc Cornelia</w:t>
      </w:r>
    </w:p>
    <w:p w14:paraId="2B42EE46" w14:textId="67B463E4" w:rsidR="006267A3" w:rsidRPr="006267A3" w:rsidRDefault="006267A3" w:rsidP="006267A3">
      <w:pPr>
        <w:shd w:val="clear" w:color="auto" w:fill="FFFFFF"/>
        <w:jc w:val="both"/>
        <w:rPr>
          <w:color w:val="333333"/>
          <w:lang w:val="ro-RO"/>
        </w:rPr>
      </w:pPr>
      <w:r w:rsidRPr="006267A3">
        <w:rPr>
          <w:lang w:val="ro-RO"/>
        </w:rPr>
        <w:t xml:space="preserve">Rezolvarea se bazează pe folosirea </w:t>
      </w:r>
      <w:r w:rsidRPr="006267A3">
        <w:rPr>
          <w:b/>
          <w:lang w:val="ro-RO"/>
        </w:rPr>
        <w:t>Algoritmului lui Lee</w:t>
      </w:r>
      <w:r w:rsidRPr="006267A3">
        <w:rPr>
          <w:lang w:val="ro-RO"/>
        </w:rPr>
        <w:t xml:space="preserve"> și a </w:t>
      </w:r>
      <w:r w:rsidRPr="006267A3">
        <w:rPr>
          <w:color w:val="333333"/>
          <w:lang w:val="ro-RO"/>
        </w:rPr>
        <w:t>containerului </w:t>
      </w:r>
      <w:r w:rsidRPr="006267A3">
        <w:rPr>
          <w:b/>
          <w:color w:val="000000" w:themeColor="text1"/>
          <w:shd w:val="clear" w:color="auto" w:fill="F9F2F4"/>
          <w:lang w:val="ro-RO"/>
        </w:rPr>
        <w:t>queue</w:t>
      </w:r>
      <w:r w:rsidRPr="006267A3">
        <w:rPr>
          <w:color w:val="333333"/>
          <w:lang w:val="ro-RO"/>
        </w:rPr>
        <w:t xml:space="preserve"> din STL. Pentru simularea  evoluției bolii plasmopara vom folosi matricea </w:t>
      </w:r>
      <w:r w:rsidRPr="006267A3">
        <w:rPr>
          <w:rFonts w:ascii="Consolas" w:hAnsi="Consolas"/>
          <w:b/>
          <w:color w:val="333333"/>
          <w:lang w:val="ro-RO"/>
        </w:rPr>
        <w:t>a</w:t>
      </w:r>
      <w:r w:rsidRPr="006267A3">
        <w:rPr>
          <w:color w:val="333333"/>
          <w:lang w:val="ro-RO"/>
        </w:rPr>
        <w:t xml:space="preserve"> și vectorul de frecvență </w:t>
      </w:r>
      <w:r w:rsidRPr="006267A3">
        <w:rPr>
          <w:rFonts w:ascii="Consolas" w:hAnsi="Consolas"/>
          <w:b/>
          <w:color w:val="333333"/>
          <w:lang w:val="ro-RO"/>
        </w:rPr>
        <w:t>fr</w:t>
      </w:r>
      <w:r>
        <w:rPr>
          <w:color w:val="333333"/>
          <w:lang w:val="ro-RO"/>
        </w:rPr>
        <w:t>.</w:t>
      </w:r>
    </w:p>
    <w:p w14:paraId="5AEFE20F" w14:textId="77777777" w:rsidR="006267A3" w:rsidRPr="006267A3" w:rsidRDefault="006267A3" w:rsidP="006267A3">
      <w:pPr>
        <w:shd w:val="clear" w:color="auto" w:fill="FFFFFF"/>
        <w:jc w:val="both"/>
        <w:rPr>
          <w:color w:val="333333"/>
          <w:lang w:val="ro-RO"/>
        </w:rPr>
      </w:pPr>
      <w:r w:rsidRPr="006267A3">
        <w:rPr>
          <w:rFonts w:ascii="Consolas" w:hAnsi="Consolas"/>
          <w:b/>
          <w:color w:val="333333"/>
          <w:lang w:val="ro-RO"/>
        </w:rPr>
        <w:t>a[i][j]=0</w:t>
      </w:r>
      <w:r w:rsidRPr="006267A3">
        <w:rPr>
          <w:color w:val="333333"/>
          <w:lang w:val="ro-RO"/>
        </w:rPr>
        <w:t xml:space="preserve"> dacă butucul de pe poziția </w:t>
      </w:r>
      <w:r w:rsidRPr="006267A3">
        <w:rPr>
          <w:rFonts w:ascii="Consolas" w:hAnsi="Consolas"/>
          <w:b/>
          <w:color w:val="333333"/>
          <w:lang w:val="ro-RO"/>
        </w:rPr>
        <w:t>(i,j)</w:t>
      </w:r>
      <w:r w:rsidRPr="006267A3">
        <w:rPr>
          <w:color w:val="333333"/>
          <w:lang w:val="ro-RO"/>
        </w:rPr>
        <w:t xml:space="preserve"> nu este infectat. În caz contrar, </w:t>
      </w:r>
      <w:r w:rsidRPr="006267A3">
        <w:rPr>
          <w:rFonts w:ascii="Consolas" w:hAnsi="Consolas"/>
          <w:b/>
          <w:color w:val="333333"/>
          <w:lang w:val="ro-RO"/>
        </w:rPr>
        <w:t>a[i][j]</w:t>
      </w:r>
      <w:r w:rsidRPr="006267A3">
        <w:rPr>
          <w:color w:val="333333"/>
          <w:lang w:val="ro-RO"/>
        </w:rPr>
        <w:t xml:space="preserve"> conține ziua în care el a fost infectat.</w:t>
      </w:r>
    </w:p>
    <w:p w14:paraId="4F50A374" w14:textId="77777777" w:rsidR="006267A3" w:rsidRPr="006267A3" w:rsidRDefault="006267A3" w:rsidP="006267A3">
      <w:pPr>
        <w:shd w:val="clear" w:color="auto" w:fill="FFFFFF"/>
        <w:jc w:val="both"/>
        <w:rPr>
          <w:color w:val="333333"/>
          <w:lang w:val="ro-RO"/>
        </w:rPr>
      </w:pPr>
      <w:r w:rsidRPr="006267A3">
        <w:rPr>
          <w:rFonts w:ascii="Consolas" w:hAnsi="Consolas"/>
          <w:b/>
          <w:color w:val="333333"/>
          <w:lang w:val="ro-RO"/>
        </w:rPr>
        <w:t>fr[z]</w:t>
      </w:r>
      <w:r w:rsidRPr="006267A3">
        <w:rPr>
          <w:color w:val="333333"/>
          <w:lang w:val="ro-RO"/>
        </w:rPr>
        <w:t xml:space="preserve">, inițial zero, se mărește atunci când apare un nou butuc care se infectează în ziua </w:t>
      </w:r>
      <w:r w:rsidRPr="006267A3">
        <w:rPr>
          <w:rFonts w:ascii="Consolas" w:hAnsi="Consolas"/>
          <w:b/>
          <w:color w:val="333333"/>
          <w:lang w:val="ro-RO"/>
        </w:rPr>
        <w:t>z</w:t>
      </w:r>
      <w:r w:rsidRPr="006267A3">
        <w:rPr>
          <w:color w:val="333333"/>
          <w:lang w:val="ro-RO"/>
        </w:rPr>
        <w:t>.</w:t>
      </w:r>
    </w:p>
    <w:p w14:paraId="5FA4E130" w14:textId="77777777" w:rsidR="006267A3" w:rsidRPr="006267A3" w:rsidRDefault="006267A3" w:rsidP="006267A3">
      <w:pPr>
        <w:shd w:val="clear" w:color="auto" w:fill="FFFFFF"/>
        <w:jc w:val="both"/>
        <w:rPr>
          <w:color w:val="333333"/>
          <w:lang w:val="ro-RO"/>
        </w:rPr>
      </w:pPr>
      <w:r w:rsidRPr="006267A3">
        <w:rPr>
          <w:color w:val="333333"/>
          <w:lang w:val="ro-RO"/>
        </w:rPr>
        <w:t xml:space="preserve">Dacă cerința este </w:t>
      </w:r>
      <w:r w:rsidRPr="006267A3">
        <w:rPr>
          <w:rFonts w:ascii="Consolas" w:hAnsi="Consolas"/>
          <w:b/>
          <w:color w:val="333333"/>
          <w:lang w:val="ro-RO"/>
        </w:rPr>
        <w:t>1</w:t>
      </w:r>
      <w:r w:rsidRPr="006267A3">
        <w:rPr>
          <w:color w:val="333333"/>
          <w:lang w:val="ro-RO"/>
        </w:rPr>
        <w:t xml:space="preserve">, se numără în matricea </w:t>
      </w:r>
      <w:r w:rsidRPr="006267A3">
        <w:rPr>
          <w:rFonts w:ascii="Consolas" w:hAnsi="Consolas"/>
          <w:b/>
          <w:color w:val="333333"/>
          <w:lang w:val="ro-RO"/>
        </w:rPr>
        <w:t>a</w:t>
      </w:r>
      <w:r w:rsidRPr="006267A3">
        <w:rPr>
          <w:color w:val="333333"/>
          <w:lang w:val="ro-RO"/>
        </w:rPr>
        <w:t xml:space="preserve"> butucii hibrizi care nu au fost infectați</w:t>
      </w:r>
    </w:p>
    <w:p w14:paraId="1E78E79C" w14:textId="77777777" w:rsidR="006267A3" w:rsidRPr="006267A3" w:rsidRDefault="006267A3" w:rsidP="006267A3">
      <w:pPr>
        <w:shd w:val="clear" w:color="auto" w:fill="FFFFFF"/>
        <w:jc w:val="both"/>
        <w:rPr>
          <w:color w:val="333333"/>
          <w:lang w:val="ro-RO"/>
        </w:rPr>
      </w:pPr>
      <w:r w:rsidRPr="006267A3">
        <w:rPr>
          <w:color w:val="333333"/>
          <w:lang w:val="ro-RO"/>
        </w:rPr>
        <w:t xml:space="preserve">Daca cerința este </w:t>
      </w:r>
      <w:r w:rsidRPr="006267A3">
        <w:rPr>
          <w:rFonts w:ascii="Consolas" w:hAnsi="Consolas"/>
          <w:b/>
          <w:color w:val="333333"/>
          <w:lang w:val="ro-RO"/>
        </w:rPr>
        <w:t>2</w:t>
      </w:r>
      <w:r w:rsidRPr="006267A3">
        <w:rPr>
          <w:color w:val="333333"/>
          <w:lang w:val="ro-RO"/>
        </w:rPr>
        <w:t>, se determină prima zi pentru care numărul de butuci infectați este maxim.</w:t>
      </w:r>
    </w:p>
    <w:p w14:paraId="5F698F41" w14:textId="77777777" w:rsidR="006267A3" w:rsidRPr="006267A3" w:rsidRDefault="006267A3" w:rsidP="006267A3">
      <w:pPr>
        <w:shd w:val="clear" w:color="auto" w:fill="FFFFFF"/>
        <w:jc w:val="both"/>
        <w:rPr>
          <w:color w:val="333333"/>
          <w:lang w:val="ro-RO"/>
        </w:rPr>
      </w:pPr>
      <w:r w:rsidRPr="006267A3">
        <w:rPr>
          <w:color w:val="333333"/>
          <w:lang w:val="ro-RO"/>
        </w:rPr>
        <w:t>Complexitatea algoritmului este O(n*m).</w:t>
      </w:r>
    </w:p>
    <w:p w14:paraId="042E20B1" w14:textId="77777777" w:rsidR="006267A3" w:rsidRPr="006267A3" w:rsidRDefault="006267A3" w:rsidP="003A31F6">
      <w:pPr>
        <w:rPr>
          <w:szCs w:val="22"/>
          <w:lang w:val="ro-RO"/>
        </w:rPr>
      </w:pPr>
    </w:p>
    <w:sectPr w:rsidR="006267A3" w:rsidRPr="006267A3" w:rsidSect="005D7B48">
      <w:headerReference w:type="default" r:id="rId9"/>
      <w:pgSz w:w="11906" w:h="16838" w:code="9"/>
      <w:pgMar w:top="1418" w:right="567" w:bottom="567" w:left="567" w:header="357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3FB24" w14:textId="77777777" w:rsidR="00E93116" w:rsidRDefault="00E93116">
      <w:r>
        <w:separator/>
      </w:r>
    </w:p>
  </w:endnote>
  <w:endnote w:type="continuationSeparator" w:id="0">
    <w:p w14:paraId="51867998" w14:textId="77777777" w:rsidR="00E93116" w:rsidRDefault="00E93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734B3" w14:textId="77777777" w:rsidR="00E93116" w:rsidRDefault="00E93116">
      <w:r>
        <w:separator/>
      </w:r>
    </w:p>
  </w:footnote>
  <w:footnote w:type="continuationSeparator" w:id="0">
    <w:p w14:paraId="4F72C08E" w14:textId="77777777" w:rsidR="00E93116" w:rsidRDefault="00E93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4A441" w14:textId="52B3BD22" w:rsidR="005D7B48" w:rsidRDefault="00222716" w:rsidP="005D7B48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46BADFF" wp14:editId="3C0C89EA">
          <wp:simplePos x="0" y="0"/>
          <wp:positionH relativeFrom="column">
            <wp:posOffset>3663538</wp:posOffset>
          </wp:positionH>
          <wp:positionV relativeFrom="paragraph">
            <wp:posOffset>89065</wp:posOffset>
          </wp:positionV>
          <wp:extent cx="2962275" cy="503555"/>
          <wp:effectExtent l="0" t="0" r="0" b="0"/>
          <wp:wrapNone/>
          <wp:docPr id="2" name="Picture 2" descr="Screenshot 2025-01-08 0905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creenshot 2025-01-08 0905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B48">
      <w:rPr>
        <w:noProof/>
      </w:rPr>
      <w:drawing>
        <wp:anchor distT="0" distB="0" distL="114300" distR="114300" simplePos="0" relativeHeight="251656704" behindDoc="1" locked="0" layoutInCell="1" allowOverlap="1" wp14:anchorId="332F33F4" wp14:editId="5DD515D7">
          <wp:simplePos x="0" y="0"/>
          <wp:positionH relativeFrom="column">
            <wp:posOffset>43180</wp:posOffset>
          </wp:positionH>
          <wp:positionV relativeFrom="paragraph">
            <wp:posOffset>138430</wp:posOffset>
          </wp:positionV>
          <wp:extent cx="2407285" cy="436245"/>
          <wp:effectExtent l="19050" t="0" r="0" b="0"/>
          <wp:wrapNone/>
          <wp:docPr id="1" name="Pictur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285" cy="436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97E53B1" w14:textId="77777777" w:rsidR="005D7B48" w:rsidRDefault="005D7B48" w:rsidP="005D7B48">
    <w:pPr>
      <w:pStyle w:val="Header"/>
      <w:tabs>
        <w:tab w:val="left" w:pos="6561"/>
      </w:tabs>
      <w:rPr>
        <w:noProof/>
        <w:color w:val="0F243E"/>
        <w:lang w:val="ro-RO"/>
      </w:rPr>
    </w:pPr>
    <w:r>
      <w:rPr>
        <w:noProof/>
      </w:rPr>
      <w:tab/>
    </w:r>
  </w:p>
  <w:p w14:paraId="1E5D6D5E" w14:textId="77777777" w:rsidR="005D7B48" w:rsidRDefault="005D7B48" w:rsidP="005D7B48">
    <w:pPr>
      <w:pStyle w:val="Header"/>
      <w:tabs>
        <w:tab w:val="left" w:pos="6561"/>
      </w:tabs>
      <w:rPr>
        <w:noProof/>
        <w:color w:val="0F243E"/>
        <w:lang w:val="ro-RO"/>
      </w:rPr>
    </w:pPr>
  </w:p>
  <w:p w14:paraId="01396E3E" w14:textId="77777777" w:rsidR="005D7B48" w:rsidRDefault="005D7B48" w:rsidP="005D7B48">
    <w:pPr>
      <w:tabs>
        <w:tab w:val="right" w:pos="9639"/>
      </w:tabs>
      <w:rPr>
        <w:b/>
        <w:sz w:val="22"/>
        <w:szCs w:val="22"/>
        <w:lang w:val="pt-BR"/>
      </w:rPr>
    </w:pPr>
  </w:p>
  <w:p w14:paraId="1346F1C1" w14:textId="77777777" w:rsidR="005D7B48" w:rsidRPr="006F699A" w:rsidRDefault="005D7B48" w:rsidP="005D7B48">
    <w:pPr>
      <w:tabs>
        <w:tab w:val="right" w:pos="10631"/>
      </w:tabs>
      <w:rPr>
        <w:b/>
        <w:sz w:val="22"/>
        <w:szCs w:val="22"/>
        <w:lang w:val="pt-BR"/>
      </w:rPr>
    </w:pPr>
    <w:r w:rsidRPr="006F699A">
      <w:rPr>
        <w:b/>
        <w:sz w:val="22"/>
        <w:szCs w:val="22"/>
        <w:lang w:val="pt-BR"/>
      </w:rPr>
      <w:t>Olimpiada</w:t>
    </w:r>
    <w:r w:rsidRPr="006F699A">
      <w:rPr>
        <w:b/>
        <w:sz w:val="22"/>
        <w:szCs w:val="22"/>
        <w:lang w:val="es-ES"/>
      </w:rPr>
      <w:t xml:space="preserve"> de Informatică – etapa local</w:t>
    </w:r>
    <w:r w:rsidRPr="006F699A">
      <w:rPr>
        <w:b/>
        <w:sz w:val="22"/>
        <w:szCs w:val="22"/>
      </w:rPr>
      <w:t>ă</w:t>
    </w:r>
    <w:r>
      <w:rPr>
        <w:b/>
        <w:sz w:val="22"/>
        <w:szCs w:val="22"/>
        <w:lang w:val="es-ES"/>
      </w:rPr>
      <w:tab/>
    </w:r>
  </w:p>
  <w:p w14:paraId="23B5398E" w14:textId="73DD8648" w:rsidR="005D7B48" w:rsidRPr="006F699A" w:rsidRDefault="00222716" w:rsidP="005D7B48">
    <w:pPr>
      <w:tabs>
        <w:tab w:val="right" w:pos="10631"/>
      </w:tabs>
      <w:rPr>
        <w:rFonts w:ascii="Courier New" w:hAnsi="Courier New" w:cs="Courier New"/>
        <w:b/>
        <w:sz w:val="22"/>
        <w:szCs w:val="22"/>
      </w:rPr>
    </w:pPr>
    <w:proofErr w:type="gramStart"/>
    <w:r>
      <w:rPr>
        <w:b/>
        <w:sz w:val="22"/>
        <w:szCs w:val="22"/>
        <w:lang w:val="fr-FR"/>
      </w:rPr>
      <w:t>15</w:t>
    </w:r>
    <w:r w:rsidR="005D7B48" w:rsidRPr="006F699A">
      <w:rPr>
        <w:b/>
        <w:sz w:val="22"/>
        <w:szCs w:val="22"/>
        <w:lang w:val="fr-FR"/>
      </w:rPr>
      <w:t xml:space="preserve">  </w:t>
    </w:r>
    <w:proofErr w:type="spellStart"/>
    <w:r w:rsidR="005D7B48" w:rsidRPr="006F699A">
      <w:rPr>
        <w:b/>
        <w:sz w:val="22"/>
        <w:szCs w:val="22"/>
        <w:lang w:val="fr-FR"/>
      </w:rPr>
      <w:t>februarie</w:t>
    </w:r>
    <w:proofErr w:type="spellEnd"/>
    <w:proofErr w:type="gramEnd"/>
    <w:r w:rsidR="005D7B48" w:rsidRPr="006F699A">
      <w:rPr>
        <w:b/>
        <w:sz w:val="22"/>
        <w:szCs w:val="22"/>
        <w:lang w:val="fr-FR"/>
      </w:rPr>
      <w:t xml:space="preserve"> 202</w:t>
    </w:r>
    <w:r w:rsidR="00CC5C17">
      <w:rPr>
        <w:b/>
        <w:sz w:val="22"/>
        <w:szCs w:val="22"/>
        <w:lang w:val="fr-FR"/>
      </w:rPr>
      <w:t>5</w:t>
    </w:r>
    <w:r w:rsidR="005D7B48" w:rsidRPr="006F699A">
      <w:rPr>
        <w:b/>
        <w:sz w:val="22"/>
        <w:szCs w:val="22"/>
        <w:lang w:val="fr-FR"/>
      </w:rPr>
      <w:tab/>
    </w:r>
  </w:p>
  <w:p w14:paraId="7A6DC3A7" w14:textId="77777777" w:rsidR="008912D9" w:rsidRPr="005D7B48" w:rsidRDefault="00222716" w:rsidP="005D7B48">
    <w:pPr>
      <w:pStyle w:val="Header"/>
    </w:pPr>
    <w:r>
      <w:rPr>
        <w:noProof/>
      </w:rPr>
      <w:pict w14:anchorId="66FAD390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2.4pt;margin-top:4.65pt;width:528pt;height:0;z-index:251661312" o:connectortype="straigh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CF0"/>
    <w:multiLevelType w:val="hybridMultilevel"/>
    <w:tmpl w:val="07800D6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06C04D9"/>
    <w:multiLevelType w:val="hybridMultilevel"/>
    <w:tmpl w:val="43D6E8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D5676"/>
    <w:multiLevelType w:val="hybridMultilevel"/>
    <w:tmpl w:val="48AEC252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95357A"/>
    <w:multiLevelType w:val="hybridMultilevel"/>
    <w:tmpl w:val="B1720A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2A0054"/>
    <w:multiLevelType w:val="hybridMultilevel"/>
    <w:tmpl w:val="91EA4F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4C73EE"/>
    <w:multiLevelType w:val="hybridMultilevel"/>
    <w:tmpl w:val="8CD401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273871"/>
    <w:multiLevelType w:val="hybridMultilevel"/>
    <w:tmpl w:val="27AAF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FCA1D1B"/>
    <w:multiLevelType w:val="hybridMultilevel"/>
    <w:tmpl w:val="BA8C47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671B78"/>
    <w:multiLevelType w:val="hybridMultilevel"/>
    <w:tmpl w:val="5EF8DE64"/>
    <w:lvl w:ilvl="0" w:tplc="5A74AE1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9F68A3"/>
    <w:multiLevelType w:val="hybridMultilevel"/>
    <w:tmpl w:val="F4E46F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2A527A"/>
    <w:multiLevelType w:val="hybridMultilevel"/>
    <w:tmpl w:val="A7723D2A"/>
    <w:lvl w:ilvl="0" w:tplc="5706F9F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DF5B31"/>
    <w:multiLevelType w:val="hybridMultilevel"/>
    <w:tmpl w:val="2E04A1A6"/>
    <w:lvl w:ilvl="0" w:tplc="0392573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8"/>
  </w:num>
  <w:num w:numId="5">
    <w:abstractNumId w:val="11"/>
  </w:num>
  <w:num w:numId="6">
    <w:abstractNumId w:val="2"/>
  </w:num>
  <w:num w:numId="7">
    <w:abstractNumId w:val="9"/>
  </w:num>
  <w:num w:numId="8">
    <w:abstractNumId w:val="4"/>
  </w:num>
  <w:num w:numId="9">
    <w:abstractNumId w:val="1"/>
  </w:num>
  <w:num w:numId="10">
    <w:abstractNumId w:val="10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745"/>
    <w:rsid w:val="000063A6"/>
    <w:rsid w:val="00010C41"/>
    <w:rsid w:val="000350C2"/>
    <w:rsid w:val="00054285"/>
    <w:rsid w:val="000666B7"/>
    <w:rsid w:val="00076B65"/>
    <w:rsid w:val="00086172"/>
    <w:rsid w:val="000B6EA6"/>
    <w:rsid w:val="000F6A4D"/>
    <w:rsid w:val="00131C42"/>
    <w:rsid w:val="00137AF8"/>
    <w:rsid w:val="0018476E"/>
    <w:rsid w:val="001C40FA"/>
    <w:rsid w:val="001D1B28"/>
    <w:rsid w:val="001F6881"/>
    <w:rsid w:val="00222716"/>
    <w:rsid w:val="00244A82"/>
    <w:rsid w:val="00251D83"/>
    <w:rsid w:val="00262D87"/>
    <w:rsid w:val="002B7EF7"/>
    <w:rsid w:val="002D0CA7"/>
    <w:rsid w:val="003056E7"/>
    <w:rsid w:val="00311DC3"/>
    <w:rsid w:val="00354A57"/>
    <w:rsid w:val="00381A79"/>
    <w:rsid w:val="00383E20"/>
    <w:rsid w:val="00392359"/>
    <w:rsid w:val="0039379B"/>
    <w:rsid w:val="003A31F6"/>
    <w:rsid w:val="003A6139"/>
    <w:rsid w:val="003B0309"/>
    <w:rsid w:val="003D2F1D"/>
    <w:rsid w:val="00417B2E"/>
    <w:rsid w:val="004E73D9"/>
    <w:rsid w:val="004F298E"/>
    <w:rsid w:val="00565D71"/>
    <w:rsid w:val="00585745"/>
    <w:rsid w:val="005A2583"/>
    <w:rsid w:val="005C2689"/>
    <w:rsid w:val="005D7B48"/>
    <w:rsid w:val="006267A3"/>
    <w:rsid w:val="00641B16"/>
    <w:rsid w:val="00645390"/>
    <w:rsid w:val="00693FA5"/>
    <w:rsid w:val="006B142F"/>
    <w:rsid w:val="00706619"/>
    <w:rsid w:val="007440FA"/>
    <w:rsid w:val="007A048C"/>
    <w:rsid w:val="007C03CC"/>
    <w:rsid w:val="007C090C"/>
    <w:rsid w:val="007E0A5D"/>
    <w:rsid w:val="007F27A5"/>
    <w:rsid w:val="00802A91"/>
    <w:rsid w:val="008414C6"/>
    <w:rsid w:val="008912D9"/>
    <w:rsid w:val="008D24DF"/>
    <w:rsid w:val="00900190"/>
    <w:rsid w:val="009113AD"/>
    <w:rsid w:val="009308A8"/>
    <w:rsid w:val="00932013"/>
    <w:rsid w:val="009435C4"/>
    <w:rsid w:val="009E4329"/>
    <w:rsid w:val="00A0245D"/>
    <w:rsid w:val="00A34DA5"/>
    <w:rsid w:val="00AA2498"/>
    <w:rsid w:val="00AE6629"/>
    <w:rsid w:val="00B24946"/>
    <w:rsid w:val="00B402E3"/>
    <w:rsid w:val="00B912DB"/>
    <w:rsid w:val="00BD43F8"/>
    <w:rsid w:val="00BE48FC"/>
    <w:rsid w:val="00BF11CD"/>
    <w:rsid w:val="00C506DC"/>
    <w:rsid w:val="00C562D2"/>
    <w:rsid w:val="00C91DB6"/>
    <w:rsid w:val="00CC5C17"/>
    <w:rsid w:val="00CD2437"/>
    <w:rsid w:val="00D56617"/>
    <w:rsid w:val="00D70B6F"/>
    <w:rsid w:val="00D71F2D"/>
    <w:rsid w:val="00DE4488"/>
    <w:rsid w:val="00DE4804"/>
    <w:rsid w:val="00E0320F"/>
    <w:rsid w:val="00E047CF"/>
    <w:rsid w:val="00E07F57"/>
    <w:rsid w:val="00E32252"/>
    <w:rsid w:val="00E32FC5"/>
    <w:rsid w:val="00E46A5C"/>
    <w:rsid w:val="00E6371A"/>
    <w:rsid w:val="00E67ABE"/>
    <w:rsid w:val="00E7174C"/>
    <w:rsid w:val="00E75454"/>
    <w:rsid w:val="00E93116"/>
    <w:rsid w:val="00ED466F"/>
    <w:rsid w:val="00F62A06"/>
    <w:rsid w:val="00F64945"/>
    <w:rsid w:val="00F67051"/>
    <w:rsid w:val="00F87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740146"/>
  <w15:docId w15:val="{F02D5297-9641-4A0F-A6CA-458B2D429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745"/>
    <w:pPr>
      <w:ind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857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57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rsid w:val="00585745"/>
    <w:pPr>
      <w:ind w:firstLine="709"/>
      <w:jc w:val="both"/>
    </w:pPr>
    <w:rPr>
      <w:rFonts w:eastAsia="SimSun"/>
      <w:sz w:val="22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354A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A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62A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TableGrid">
    <w:name w:val="Table Grid"/>
    <w:basedOn w:val="TableNormal"/>
    <w:uiPriority w:val="59"/>
    <w:rsid w:val="001C40FA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40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0F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">
    <w:name w:val="Текст задачи"/>
    <w:basedOn w:val="Normal"/>
    <w:link w:val="a0"/>
    <w:rsid w:val="00802A91"/>
    <w:pPr>
      <w:ind w:firstLine="709"/>
      <w:jc w:val="both"/>
    </w:pPr>
    <w:rPr>
      <w:lang w:val="ru-RU" w:eastAsia="ru-RU"/>
    </w:rPr>
  </w:style>
  <w:style w:type="character" w:customStyle="1" w:styleId="a0">
    <w:name w:val="Текст задачи Знак"/>
    <w:link w:val="a"/>
    <w:rsid w:val="00802A9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22D0B-E53D-4401-9A16-505A169797EF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912DBB09-703C-4B9C-BFDB-418B56B6B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54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admin</cp:lastModifiedBy>
  <cp:revision>9</cp:revision>
  <dcterms:created xsi:type="dcterms:W3CDTF">2024-01-23T15:01:00Z</dcterms:created>
  <dcterms:modified xsi:type="dcterms:W3CDTF">2025-01-21T10:36:00Z</dcterms:modified>
</cp:coreProperties>
</file>